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EE3" w:rsidRPr="00F36304" w:rsidRDefault="000415A9" w:rsidP="000415A9">
      <w:pPr>
        <w:jc w:val="center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</w:rPr>
        <w:t>ЖОЛ ҚОЗҒАЛЫСЫН БАСҚАРУДЫҢ АВТОМАТТАНДЫРЫЛҒАН ЖҮЙЕСІ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6304">
        <w:rPr>
          <w:rFonts w:ascii="Times New Roman" w:hAnsi="Times New Roman" w:cs="Times New Roman"/>
          <w:b/>
          <w:i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b/>
          <w:i/>
          <w:sz w:val="28"/>
          <w:szCs w:val="28"/>
        </w:rPr>
        <w:t>қозғалысын</w:t>
      </w:r>
      <w:proofErr w:type="spellEnd"/>
      <w:r w:rsidRPr="00F363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b/>
          <w:i/>
          <w:sz w:val="28"/>
          <w:szCs w:val="28"/>
        </w:rPr>
        <w:t>басқарудың</w:t>
      </w:r>
      <w:proofErr w:type="spellEnd"/>
      <w:r w:rsidRPr="00F363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b/>
          <w:i/>
          <w:sz w:val="28"/>
          <w:szCs w:val="28"/>
        </w:rPr>
        <w:t>автоматтандырылған</w:t>
      </w:r>
      <w:proofErr w:type="spellEnd"/>
      <w:r w:rsidRPr="00F363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b/>
          <w:i/>
          <w:sz w:val="28"/>
          <w:szCs w:val="28"/>
        </w:rPr>
        <w:t>жүйесі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) –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қозғалысының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кідірістерін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көше-жол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желісінің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параметрлерін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жақсартуға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жақсартуға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бағдарлам</w:t>
      </w:r>
      <w:bookmarkStart w:id="0" w:name="_GoBack"/>
      <w:bookmarkEnd w:id="0"/>
      <w:r w:rsidRPr="00F36304">
        <w:rPr>
          <w:rFonts w:ascii="Times New Roman" w:hAnsi="Times New Roman" w:cs="Times New Roman"/>
          <w:sz w:val="28"/>
          <w:szCs w:val="28"/>
        </w:rPr>
        <w:t>алық-техникалық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.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бағдарламалық-жүйелік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алгоритмдерді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қалалардың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магистральдардың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көше-жол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желісінде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(КЖЖ) КҚ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жаяу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жүргіншілер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: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араласу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бағдаршамдық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сигнализацияны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қашықтан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пульті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-фазаны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шақыру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жыпылықтау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бағдаршамдарды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ажырату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режимдері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жүрісі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араласу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пульті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сигнализациясын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басқару-еркін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маршрут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көлікке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қиылысу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басымдық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толқын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пунктінен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(ДБО)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сигнализациясын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диспетчерлік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араласу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-фазаны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шақыру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жыпылықтау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бағдаршамдарды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ажырату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режимдері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араласу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ДБО-дан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сигнализациясын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диспетчерлік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- "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толқын"режимі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F36304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толқын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үйлестіру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бағдарламалары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ДБО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командалары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резервтік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Үйлестірілген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оператордың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сұрауы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тәулік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ДК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детекторларының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икемді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Үйлестірілген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детекторларынан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икемді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резервтік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бағдарлама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.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6304">
        <w:rPr>
          <w:rFonts w:ascii="Times New Roman" w:hAnsi="Times New Roman" w:cs="Times New Roman"/>
          <w:sz w:val="28"/>
          <w:szCs w:val="28"/>
        </w:rPr>
        <w:lastRenderedPageBreak/>
        <w:t>Жолаушылар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жүктердің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жолда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уақытын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жағдайға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қауіпсіздігінің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АСУДД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үйлесімді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.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Үйлестіру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магистральдың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кідірістермен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өткізуді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келісуден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қағидатты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КҚ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қозғалыстың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бағытында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бағдаршамның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сигналы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сәтте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кезекті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қиылысқа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Үйлестіру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.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304">
        <w:rPr>
          <w:rFonts w:ascii="Times New Roman" w:hAnsi="Times New Roman" w:cs="Times New Roman"/>
          <w:sz w:val="28"/>
          <w:szCs w:val="28"/>
        </w:rPr>
        <w:t xml:space="preserve">КҚБАЖ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жүйесінің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істеуін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жүрісін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6304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F36304">
        <w:rPr>
          <w:rFonts w:ascii="Times New Roman" w:hAnsi="Times New Roman" w:cs="Times New Roman"/>
          <w:sz w:val="28"/>
          <w:szCs w:val="28"/>
        </w:rPr>
        <w:t>: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бағдаршам сигнализациясының жұмыс режимдерін оңтайландыру есебінен жол қиылыстарындағы көлік кідірістерін 30-50% - ға қысқарту;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қиылыстар арасындағы аралықтарда бағдаршамның рұқсат беретін сигналын күтетін кезектердің ұзындығын азайту есебінен КҚ қозғалысының орташа жылдамдығын 10-15% - ға арттыру%;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КЖЖ бойынша жол жүру уақытын 10-20% қысқарту;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көлік жұмысын 15-25% - ға ұлғайту;</w:t>
      </w:r>
    </w:p>
    <w:p w:rsidR="00F10451" w:rsidRPr="00F36304" w:rsidRDefault="00F10451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қозғалтқыштардың пайдаланылған газдарымен оның ластануын азайту салдарынан қаланың ауа бассейнінің санитарлық жағдайын 20-25% жақсарту (КҚ тоқтауын қысқарту, қозғалыстың орташа жылдамдығын арттыру есебінен).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Құрылған ҚБА  жүйесінің құралдары мыналарды қамтамасыз етеді: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басқару жүйесінің технологиялық функцияларын және жүйемен қамтылатын реттелетін жол қиылыстарының санын кезең-кезеңімен ұлғайту;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жүйенің жұмыс істеуін және оның техникалық құралдарының жай-күйін автоматты бақылау;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жол қиылыстарында қақтығысты жағдайлардың туындау мүмкіндігін болдырмау;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жүйенің құрамында сервистік құралдардың және жабдықтың жұмысы туралы статистикалық ақпараттың болуы есебінен Техникалық реттеу құралдарына қызмет көрсету және пайдалану ыңғайлылығы.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Қалаларда ЖҚБАЖ қаражатының негізінде келесі жүйелерді құруға болады: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lastRenderedPageBreak/>
        <w:t>- автомобиль көлігін ұрлыққа қарсы бақылау жүйесі;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экологиялық бақылау жүйелері;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телевизиялық жол қозғалысын бақылау жүйесі.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ЖҚБАЖ-н арнайы датчиктермен толықтыру арқылы құрылуы мүмкін және мынадай міндеттерді шешуге мүмкіндік беретін экологиялық бақылау жүйесі: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тұрғын үй массивтерінде, қалалық магистральдарда және өнеркәсіптік аймақтарда ауаның газдану деңгейі туралы ақпаратты автоматты түрде жинау, өңдеу, орталыққа беру;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авариялық шығарындылар туралы уақтылы ескерту; қалалық ауа бассейнінің жай-күйі туралы ақпаратты талдау және оны ПЭВМ мониторында көрсету;</w:t>
      </w:r>
    </w:p>
    <w:p w:rsidR="000B65E0" w:rsidRPr="00F36304" w:rsidRDefault="000B65E0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- Газдану деңгейін төмендету бойынша шешімдерді жедел қабылдау, ұсынымдар беру және шаралар қабылдау.</w:t>
      </w:r>
    </w:p>
    <w:p w:rsidR="000415A9" w:rsidRPr="00F36304" w:rsidRDefault="000415A9" w:rsidP="000415A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6304">
        <w:rPr>
          <w:rFonts w:ascii="Times New Roman" w:hAnsi="Times New Roman" w:cs="Times New Roman"/>
          <w:sz w:val="28"/>
          <w:szCs w:val="28"/>
          <w:lang w:val="kk-KZ"/>
        </w:rPr>
        <w:t>ЖҚБАЖ құруға және дамытуға ЖСҚ әзірлеудің болжамды құны он бағдаршам объектілері үшін 300-700 мың рубльді құрайды. Олардың күрделілік санатына байланысты ASUDD жобалау мерзімі бір немесе бірнеше кезеңдегі жобаланған жүйенің міндеттері мен көлеміне байланысты 3-8 айды құрайды.</w:t>
      </w:r>
    </w:p>
    <w:sectPr w:rsidR="000415A9" w:rsidRPr="00F36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098"/>
    <w:rsid w:val="000415A9"/>
    <w:rsid w:val="000B65E0"/>
    <w:rsid w:val="00A837E7"/>
    <w:rsid w:val="00D94EE3"/>
    <w:rsid w:val="00E97098"/>
    <w:rsid w:val="00F10451"/>
    <w:rsid w:val="00F3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095F70-A29C-4DA8-967D-5526FAD4E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723</Words>
  <Characters>4126</Characters>
  <Application>Microsoft Office Word</Application>
  <DocSecurity>0</DocSecurity>
  <Lines>34</Lines>
  <Paragraphs>9</Paragraphs>
  <ScaleCrop>false</ScaleCrop>
  <Company/>
  <LinksUpToDate>false</LinksUpToDate>
  <CharactersWithSpaces>4840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2021-09-10T01:23:00Z</dcterms:created>
  <dcterms:modified xsi:type="dcterms:W3CDTF">2021-09-10T01:36:00Z</dcterms:modified>
</cp:coreProperties>
</file>